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1E" w:rsidRPr="002D1E1E" w:rsidRDefault="002D1E1E" w:rsidP="0081438C">
      <w:pPr>
        <w:jc w:val="center"/>
        <w:rPr>
          <w:sz w:val="48"/>
        </w:rPr>
      </w:pPr>
      <w:r w:rsidRPr="002D1E1E">
        <w:rPr>
          <w:sz w:val="48"/>
        </w:rPr>
        <w:t>BLACK</w:t>
      </w:r>
      <w:bookmarkStart w:id="0" w:name="_GoBack"/>
      <w:bookmarkEnd w:id="0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E1E" w:rsidRPr="002D1AA1" w:rsidRDefault="002D1E1E" w:rsidP="00D60514">
            <w:pPr>
              <w:jc w:val="right"/>
              <w:rPr>
                <w:sz w:val="36"/>
              </w:rPr>
            </w:pPr>
            <w:r w:rsidRPr="002D1AA1">
              <w:rPr>
                <w:sz w:val="36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</w:tr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E1E" w:rsidRPr="002D1AA1" w:rsidRDefault="002D1E1E" w:rsidP="00D60514">
            <w:pPr>
              <w:jc w:val="right"/>
              <w:rPr>
                <w:sz w:val="36"/>
              </w:rPr>
            </w:pPr>
            <w:r w:rsidRPr="002D1AA1">
              <w:rPr>
                <w:sz w:val="36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</w:tr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E1E" w:rsidRPr="002D1AA1" w:rsidRDefault="002D1E1E" w:rsidP="00D60514">
            <w:pPr>
              <w:jc w:val="right"/>
              <w:rPr>
                <w:sz w:val="36"/>
              </w:rPr>
            </w:pPr>
            <w:r w:rsidRPr="002D1AA1">
              <w:rPr>
                <w:sz w:val="36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</w:tr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E1E" w:rsidRPr="002D1AA1" w:rsidRDefault="002D1E1E" w:rsidP="00D60514">
            <w:pPr>
              <w:jc w:val="right"/>
              <w:rPr>
                <w:sz w:val="36"/>
              </w:rPr>
            </w:pPr>
            <w:r w:rsidRPr="002D1AA1">
              <w:rPr>
                <w:sz w:val="36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</w:tr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E1E" w:rsidRPr="002D1AA1" w:rsidRDefault="002D1E1E" w:rsidP="00D60514">
            <w:pPr>
              <w:jc w:val="right"/>
              <w:rPr>
                <w:sz w:val="36"/>
              </w:rPr>
            </w:pPr>
            <w:r w:rsidRPr="002D1AA1">
              <w:rPr>
                <w:sz w:val="36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</w:tr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E1E" w:rsidRPr="002D1AA1" w:rsidRDefault="002D1E1E" w:rsidP="00D60514">
            <w:pPr>
              <w:jc w:val="right"/>
              <w:rPr>
                <w:sz w:val="36"/>
              </w:rPr>
            </w:pPr>
            <w:r w:rsidRPr="002D1AA1">
              <w:rPr>
                <w:sz w:val="36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  <w:tc>
          <w:tcPr>
            <w:tcW w:w="1008" w:type="dxa"/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</w:tcPr>
          <w:p w:rsidR="002D1E1E" w:rsidRDefault="002D1E1E" w:rsidP="00D60514"/>
        </w:tc>
      </w:tr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E1E" w:rsidRPr="002D1AA1" w:rsidRDefault="002D1E1E" w:rsidP="00D60514">
            <w:pPr>
              <w:jc w:val="right"/>
              <w:rPr>
                <w:sz w:val="36"/>
              </w:rPr>
            </w:pPr>
            <w:r w:rsidRPr="002D1AA1">
              <w:rPr>
                <w:sz w:val="36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</w:tr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E1E" w:rsidRPr="002D1AA1" w:rsidRDefault="002D1E1E" w:rsidP="00D60514">
            <w:pPr>
              <w:jc w:val="right"/>
              <w:rPr>
                <w:sz w:val="36"/>
              </w:rPr>
            </w:pPr>
            <w:r w:rsidRPr="002D1AA1">
              <w:rPr>
                <w:sz w:val="36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E1E" w:rsidRDefault="002D1E1E" w:rsidP="00D60514"/>
        </w:tc>
        <w:tc>
          <w:tcPr>
            <w:tcW w:w="1008" w:type="dxa"/>
            <w:tcBorders>
              <w:bottom w:val="single" w:sz="4" w:space="0" w:color="auto"/>
            </w:tcBorders>
          </w:tcPr>
          <w:p w:rsidR="002D1E1E" w:rsidRDefault="002D1E1E" w:rsidP="00D60514"/>
        </w:tc>
      </w:tr>
      <w:tr w:rsidR="002D1E1E" w:rsidTr="00D60514">
        <w:trPr>
          <w:trHeight w:val="10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Default="002D1E1E" w:rsidP="00D60514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Pr="002D1AA1" w:rsidRDefault="002D1E1E" w:rsidP="00D60514">
            <w:pPr>
              <w:jc w:val="center"/>
              <w:rPr>
                <w:sz w:val="28"/>
              </w:rPr>
            </w:pPr>
            <w:r w:rsidRPr="002D1AA1">
              <w:rPr>
                <w:sz w:val="28"/>
              </w:rPr>
              <w:t>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Pr="002D1AA1" w:rsidRDefault="002D1E1E" w:rsidP="00D60514">
            <w:pPr>
              <w:jc w:val="center"/>
              <w:rPr>
                <w:sz w:val="28"/>
              </w:rPr>
            </w:pPr>
            <w:r w:rsidRPr="002D1AA1">
              <w:rPr>
                <w:sz w:val="28"/>
              </w:rPr>
              <w:t>b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Pr="002D1AA1" w:rsidRDefault="002D1E1E" w:rsidP="00D60514">
            <w:pPr>
              <w:jc w:val="center"/>
              <w:rPr>
                <w:sz w:val="28"/>
              </w:rPr>
            </w:pPr>
            <w:r w:rsidRPr="002D1AA1">
              <w:rPr>
                <w:sz w:val="28"/>
              </w:rPr>
              <w:t>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Pr="002D1AA1" w:rsidRDefault="002D1E1E" w:rsidP="00D60514">
            <w:pPr>
              <w:jc w:val="center"/>
              <w:rPr>
                <w:sz w:val="28"/>
              </w:rPr>
            </w:pPr>
            <w:r w:rsidRPr="002D1AA1">
              <w:rPr>
                <w:sz w:val="2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Pr="002D1AA1" w:rsidRDefault="002D1E1E" w:rsidP="00D60514">
            <w:pPr>
              <w:jc w:val="center"/>
              <w:rPr>
                <w:sz w:val="28"/>
              </w:rPr>
            </w:pPr>
            <w:r w:rsidRPr="002D1AA1">
              <w:rPr>
                <w:sz w:val="28"/>
              </w:rPr>
              <w:t>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Pr="002D1AA1" w:rsidRDefault="002D1E1E" w:rsidP="00D60514">
            <w:pPr>
              <w:jc w:val="center"/>
              <w:rPr>
                <w:sz w:val="28"/>
              </w:rPr>
            </w:pPr>
            <w:r w:rsidRPr="002D1AA1">
              <w:rPr>
                <w:sz w:val="28"/>
              </w:rPr>
              <w:t>f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Pr="002D1AA1" w:rsidRDefault="002D1E1E" w:rsidP="00D60514">
            <w:pPr>
              <w:jc w:val="center"/>
              <w:rPr>
                <w:sz w:val="28"/>
              </w:rPr>
            </w:pPr>
            <w:r w:rsidRPr="002D1AA1">
              <w:rPr>
                <w:sz w:val="28"/>
              </w:rPr>
              <w:t>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E1E" w:rsidRPr="002D1AA1" w:rsidRDefault="002D1E1E" w:rsidP="00D60514">
            <w:pPr>
              <w:jc w:val="center"/>
              <w:rPr>
                <w:sz w:val="28"/>
              </w:rPr>
            </w:pPr>
            <w:r w:rsidRPr="002D1AA1">
              <w:rPr>
                <w:sz w:val="28"/>
              </w:rPr>
              <w:t>h</w:t>
            </w:r>
          </w:p>
        </w:tc>
      </w:tr>
    </w:tbl>
    <w:p w:rsidR="002D1E1E" w:rsidRPr="002D1E1E" w:rsidRDefault="002D1E1E" w:rsidP="002D1E1E">
      <w:pPr>
        <w:jc w:val="center"/>
        <w:rPr>
          <w:sz w:val="48"/>
        </w:rPr>
      </w:pPr>
      <w:r w:rsidRPr="002D1E1E">
        <w:rPr>
          <w:sz w:val="48"/>
        </w:rPr>
        <w:t>WHITE</w:t>
      </w:r>
    </w:p>
    <w:p w:rsidR="002D1E1E" w:rsidRPr="002D1E1E" w:rsidRDefault="002D1E1E" w:rsidP="0081438C">
      <w:pPr>
        <w:jc w:val="center"/>
        <w:rPr>
          <w:sz w:val="48"/>
        </w:rPr>
      </w:pPr>
    </w:p>
    <w:p w:rsidR="006642B5" w:rsidRPr="002D1E1E" w:rsidRDefault="0081438C" w:rsidP="0081438C">
      <w:pPr>
        <w:jc w:val="center"/>
        <w:rPr>
          <w:sz w:val="36"/>
        </w:rPr>
      </w:pPr>
      <w:r w:rsidRPr="002D1E1E">
        <w:rPr>
          <w:sz w:val="36"/>
        </w:rPr>
        <w:t>Square (a1) goes on WHITE’s LEFT</w:t>
      </w:r>
    </w:p>
    <w:p w:rsidR="0081438C" w:rsidRPr="002D1E1E" w:rsidRDefault="0081438C" w:rsidP="0081438C">
      <w:pPr>
        <w:jc w:val="center"/>
        <w:rPr>
          <w:sz w:val="36"/>
        </w:rPr>
      </w:pPr>
      <w:r w:rsidRPr="002D1E1E">
        <w:rPr>
          <w:sz w:val="36"/>
        </w:rPr>
        <w:t>A LIGHT square goes in the RIGHT</w:t>
      </w:r>
    </w:p>
    <w:sectPr w:rsidR="0081438C" w:rsidRPr="002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90"/>
    <w:rsid w:val="0005565E"/>
    <w:rsid w:val="002D1AA1"/>
    <w:rsid w:val="002D1E1E"/>
    <w:rsid w:val="00426D4E"/>
    <w:rsid w:val="006642B5"/>
    <w:rsid w:val="0081438C"/>
    <w:rsid w:val="008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C13B2-E032-48B8-875E-09953C16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Jodi</cp:lastModifiedBy>
  <cp:revision>7</cp:revision>
  <cp:lastPrinted>2016-06-13T09:06:00Z</cp:lastPrinted>
  <dcterms:created xsi:type="dcterms:W3CDTF">2015-06-17T01:42:00Z</dcterms:created>
  <dcterms:modified xsi:type="dcterms:W3CDTF">2023-07-30T11:46:00Z</dcterms:modified>
</cp:coreProperties>
</file>